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7" w:lineRule="exact"/>
        <w:jc w:val="left"/>
        <w:rPr>
          <w:rFonts w:asciiTheme="minorEastAsia" w:hAnsiTheme="minorEastAsia" w:eastAsiaTheme="minorEastAsia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附件</w:t>
      </w:r>
    </w:p>
    <w:p>
      <w:pPr>
        <w:spacing w:line="600" w:lineRule="exact"/>
        <w:jc w:val="center"/>
        <w:rPr>
          <w:rFonts w:hint="eastAsia" w:ascii="黑体" w:eastAsia="黑体"/>
          <w:color w:val="000000"/>
          <w:sz w:val="36"/>
          <w:lang w:val="en-US" w:eastAsia="zh-CN"/>
        </w:rPr>
      </w:pPr>
      <w:r>
        <w:rPr>
          <w:rFonts w:hint="eastAsia" w:ascii="黑体" w:eastAsia="黑体"/>
          <w:color w:val="000000"/>
          <w:sz w:val="36"/>
          <w:lang w:val="en-US" w:eastAsia="zh-CN"/>
        </w:rPr>
        <w:t>湖北经济学院成人高等教育</w:t>
      </w:r>
    </w:p>
    <w:p>
      <w:pPr>
        <w:spacing w:line="600" w:lineRule="exact"/>
        <w:jc w:val="center"/>
        <w:rPr>
          <w:rFonts w:hint="eastAsia" w:ascii="黑体" w:eastAsia="黑体"/>
          <w:color w:val="000000"/>
          <w:sz w:val="36"/>
          <w:lang w:val="en-US" w:eastAsia="zh-CN"/>
        </w:rPr>
      </w:pPr>
      <w:r>
        <w:rPr>
          <w:rFonts w:hint="eastAsia" w:ascii="黑体" w:eastAsia="黑体"/>
          <w:color w:val="000000"/>
          <w:sz w:val="36"/>
          <w:lang w:val="en-US" w:eastAsia="zh-CN"/>
        </w:rPr>
        <w:t>2020学年上学期期末考试课程安排表</w:t>
      </w:r>
    </w:p>
    <w:p>
      <w:pPr>
        <w:spacing w:line="480" w:lineRule="exact"/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</w:pP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高起本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</w:pPr>
    </w:p>
    <w:tbl>
      <w:tblPr>
        <w:tblStyle w:val="5"/>
        <w:tblW w:w="7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695"/>
        <w:gridCol w:w="183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37465</wp:posOffset>
                      </wp:positionV>
                      <wp:extent cx="894080" cy="880745"/>
                      <wp:effectExtent l="3175" t="3175" r="17145" b="11430"/>
                      <wp:wrapNone/>
                      <wp:docPr id="6" name="直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4080" cy="8807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3" o:spid="_x0000_s1026" o:spt="20" style="position:absolute;left:0pt;margin-left:42.35pt;margin-top:2.95pt;height:69.35pt;width:70.4pt;z-index:251666432;mso-width-relative:page;mso-height-relative:page;" filled="f" stroked="t" coordsize="21600,21600" o:gfxdata="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h6z/q1wAAAAgBAAAPAAAAAAAAAAEAIAAAACIA&#10;AABkcnMvZG93bnJldi54bWxQSwECFAAUAAAACACHTuJArZ0nJNEBAACSAwAADgAAAAAAAAABACAA&#10;AAAm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时间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课程（代码）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20320</wp:posOffset>
                      </wp:positionV>
                      <wp:extent cx="1462405" cy="440690"/>
                      <wp:effectExtent l="1270" t="4445" r="3175" b="12065"/>
                      <wp:wrapNone/>
                      <wp:docPr id="5" name="直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2405" cy="4406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2" o:spid="_x0000_s1026" o:spt="20" style="position:absolute;left:0pt;margin-left:-4.6pt;margin-top:1.6pt;height:34.7pt;width:115.15pt;z-index:251665408;mso-width-relative:page;mso-height-relative:page;" filled="f" stroked="t" coordsize="21600,21600" o:gfxdata="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kz3zzVAAAABwEAAA8AAAAAAAAAAQAgAAAAIgAA&#10;AGRycy9kb3ducmV2LnhtbFBLAQIUABQAAAAIAIdO4kCGyz4a0gEAAJMDAAAOAAAAAAAAAAEAIAAA&#10;ACQ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年级专业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9月26日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星期六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上午9:00-11:00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9月26日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星期六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下午13:00-15:00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9月26日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星期六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下午  15:20-17:20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2018级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会计学（201）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税法（301）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财务管理（458）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会计法规（489）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2018级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工商管理（202）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质量管理学（474）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物流管理学（190）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电子商务概论（128）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2018级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市场营销（203）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营销渠道管理（490）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推销理论与实务（185）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电子商务概论（128）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2018级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工程管理（205）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建筑施工技术（154）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工程概预算（141）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2018级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人力资源管理（206）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薪酬与绩效管理（197）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劳动与社会保障（159）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现代企业理论与制度（195）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2018级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行政管理（204）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非营利组织管理(137)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电子政务（132）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2018级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经济学(213)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应用写作（333）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统计学原理（456）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2018级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金融学（214）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商业银行管理学（292）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金融营销（156）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证券投资学（206）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2018级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国际经济与贸易（215）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WTO概论（115）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国际商法（149）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国际商务沟通（150）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2018级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烹饪工艺与营养（218）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冷盘与雕刻(161)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西餐工艺（194)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药膳制作（202)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62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2018级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法学（219）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国际法(146)</w:t>
            </w:r>
          </w:p>
        </w:tc>
        <w:tc>
          <w:tcPr>
            <w:tcW w:w="18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商法 (173)</w:t>
            </w:r>
          </w:p>
        </w:tc>
        <w:tc>
          <w:tcPr>
            <w:tcW w:w="18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经济法 (108）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2018级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工程造价（221）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建筑工程计量与计价（154）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建设法规（258）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20" w:lineRule="exact"/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会计学（201）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大学英语（二）（102)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办公软件高级应用(453)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工商管理（202）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大学英语（二）（102)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办公软件高级应用(453)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20" w:lineRule="exact"/>
              <w:ind w:firstLine="90" w:firstLineChars="50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市场营销（203）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大学英语（二）（102)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办公软件高级应用(453)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20" w:lineRule="exact"/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工程管理（205）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大学英语（二）（102)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办公软件高级应用(453)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人力资源管理（206）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大学英语（二）（102)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办公软件高级应用(453)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物流管理（207）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大学英语（二）（102)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办公软件高级应用(453)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20" w:lineRule="exact"/>
              <w:ind w:firstLine="90" w:firstLineChars="50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电子商务（208）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大学英语（二）（102)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办公软件高级应用(453)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酒店管理（212）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大学英语（二）（102)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办公软件高级应用(453)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2019级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经济学(213)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大学英语（二）（102)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办公软件高级应用(453)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20" w:lineRule="exact"/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金融学（214）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大学英语（二）（102)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办公软件高级应用(453)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国际经济与贸易（215）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大学英语（二）（102)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办公软件高级应用(453)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计算机科学与技术（216）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大学英语（二）（102)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办公软件高级应用(453)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软件工程（217）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大学英语（二）（102)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办公软件高级应用(453)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20" w:lineRule="exact"/>
              <w:ind w:firstLine="360" w:firstLineChars="200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法学（219）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大学英语（二）（102)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办公软件高级应用(453)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工程造价（221）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大学英语（二）（102)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办公软件高级应用(453)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视觉传达设计（225）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大学英语（二）（102)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办公软件高级应用(453)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经济学(213)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大学英语（一）(101)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金融学（214）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大学英语（一）(101)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法学（219）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大学英语（一）(101)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工程管理（205）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大学英语（一）(101)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计算机科学与技术（216）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大学英语（一）(101)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酒店管理（212）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大学英语（一）(101)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工商管理（202）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大学英语（一）(101)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市场营销（203）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大学英语（一）(101)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会计学（201）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大学英语（一）(101)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人力资源管理（206）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大学英语（一）(101)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行政管理（204）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大学英语（一）(101)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电子商务（208）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大学英语（一）(101)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软件工程（217）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大学英语（一）(101)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视觉传达设计（225）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大学英语（一）(101)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物流管理（207）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大学英语（一）(101)</w:t>
            </w:r>
          </w:p>
        </w:tc>
      </w:tr>
    </w:tbl>
    <w:p>
      <w:pPr>
        <w:spacing w:line="320" w:lineRule="exact"/>
        <w:jc w:val="center"/>
        <w:rPr>
          <w:rFonts w:hint="eastAsia" w:cs="楷体_GB2312" w:asciiTheme="minorEastAsia" w:hAnsiTheme="minorEastAsia" w:eastAsiaTheme="minorEastAsia"/>
          <w:bCs/>
          <w:color w:val="000000"/>
          <w:sz w:val="28"/>
          <w:szCs w:val="28"/>
        </w:rPr>
      </w:pPr>
    </w:p>
    <w:p>
      <w:pPr>
        <w:spacing w:line="320" w:lineRule="exact"/>
        <w:jc w:val="center"/>
        <w:rPr>
          <w:rFonts w:hint="eastAsia" w:cs="楷体_GB2312" w:asciiTheme="minorEastAsia" w:hAnsiTheme="minorEastAsia" w:eastAsiaTheme="minorEastAsia"/>
          <w:bCs/>
          <w:color w:val="000000"/>
          <w:sz w:val="28"/>
          <w:szCs w:val="28"/>
        </w:rPr>
      </w:pPr>
    </w:p>
    <w:p>
      <w:pPr>
        <w:spacing w:line="320" w:lineRule="exact"/>
        <w:jc w:val="center"/>
        <w:rPr>
          <w:rFonts w:hint="eastAsia" w:cs="楷体_GB2312" w:asciiTheme="minorEastAsia" w:hAnsiTheme="minorEastAsia" w:eastAsiaTheme="minorEastAsia"/>
          <w:bCs/>
          <w:color w:val="000000"/>
          <w:sz w:val="28"/>
          <w:szCs w:val="28"/>
        </w:rPr>
      </w:pPr>
    </w:p>
    <w:p>
      <w:pPr>
        <w:spacing w:line="320" w:lineRule="exact"/>
        <w:jc w:val="center"/>
        <w:rPr>
          <w:rFonts w:hint="eastAsia" w:cs="楷体_GB2312" w:asciiTheme="minorEastAsia" w:hAnsiTheme="minorEastAsia" w:eastAsiaTheme="minorEastAsia"/>
          <w:bCs/>
          <w:color w:val="000000"/>
          <w:sz w:val="28"/>
          <w:szCs w:val="28"/>
        </w:rPr>
      </w:pPr>
    </w:p>
    <w:p>
      <w:pPr>
        <w:numPr>
          <w:ilvl w:val="0"/>
          <w:numId w:val="1"/>
        </w:numPr>
        <w:spacing w:line="320" w:lineRule="exact"/>
        <w:ind w:left="0" w:leftChars="0" w:firstLine="560" w:firstLineChars="200"/>
        <w:jc w:val="both"/>
        <w:rPr>
          <w:rFonts w:hint="eastAsia" w:cs="楷体_GB2312"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cs="楷体_GB2312" w:asciiTheme="minorEastAsia" w:hAnsiTheme="minorEastAsia" w:eastAsiaTheme="minorEastAsia"/>
          <w:bCs/>
          <w:color w:val="000000"/>
          <w:sz w:val="28"/>
          <w:szCs w:val="28"/>
        </w:rPr>
        <w:t>专科</w:t>
      </w:r>
    </w:p>
    <w:p>
      <w:pPr>
        <w:numPr>
          <w:ilvl w:val="0"/>
          <w:numId w:val="0"/>
        </w:numPr>
        <w:spacing w:line="320" w:lineRule="exact"/>
        <w:ind w:leftChars="200"/>
        <w:jc w:val="both"/>
        <w:rPr>
          <w:rFonts w:hint="eastAsia" w:cs="楷体_GB2312" w:asciiTheme="minorEastAsia" w:hAnsiTheme="minorEastAsia" w:eastAsiaTheme="minorEastAsia"/>
          <w:bCs/>
          <w:color w:val="000000"/>
          <w:sz w:val="28"/>
          <w:szCs w:val="28"/>
        </w:rPr>
      </w:pPr>
    </w:p>
    <w:tbl>
      <w:tblPr>
        <w:tblStyle w:val="5"/>
        <w:tblW w:w="8985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875"/>
        <w:gridCol w:w="1650"/>
        <w:gridCol w:w="174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14605</wp:posOffset>
                      </wp:positionV>
                      <wp:extent cx="1263650" cy="990600"/>
                      <wp:effectExtent l="3175" t="3810" r="9525" b="15240"/>
                      <wp:wrapNone/>
                      <wp:docPr id="2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0" cy="990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-3pt;margin-top:1.15pt;height:78pt;width:99.5pt;z-index:251658240;mso-width-relative:page;mso-height-relative:page;" filled="f" stroked="t" coordsize="21600,21600" o:gfxdata="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E14zx1gAAAAgBAAAPAAAAAAAAAAEAIAAAACIA&#10;AABkcnMvZG93bnJldi54bWxQSwECFAAUAAAACACHTuJAdirh0NIBAACS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167005</wp:posOffset>
                      </wp:positionV>
                      <wp:extent cx="1270635" cy="419100"/>
                      <wp:effectExtent l="1270" t="4445" r="4445" b="14605"/>
                      <wp:wrapNone/>
                      <wp:docPr id="1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635" cy="4191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-2.8pt;margin-top:13.15pt;height:33pt;width:100.05pt;z-index:251657216;mso-width-relative:page;mso-height-relative:page;" filled="f" stroked="t" coordsize="21600,21600" o:gfxdata="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6npSdcAAAAIAQAADwAAAAAAAAABACAAAAAi&#10;AAAAZHJzL2Rvd25yZXYueG1sUEsBAhQAFAAAAAgAh07iQLMnWRrSAQAAkgMAAA4AAAAAAAAAAQAg&#10;AAAAJ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课程(代码)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年级专业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9月26日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星期六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上午9:00-11:00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9月26日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星期六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下午13:00-15:00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9月26日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星期六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下午15:20-17:20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9月27日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星期日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10"/>
                <w:sz w:val="22"/>
                <w:szCs w:val="22"/>
              </w:rPr>
              <w:t>上午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会计（301）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管理学原理（454）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经济学原理(455)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基础会计学(151)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市场营销学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（109）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工商企业管理（302）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管理学原理（454）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经济学原理(455)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基础会计学(151)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市场营销学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（109）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市场营销（303））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管理学原理（454）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经济学原理(455)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基础会计学(151)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市场营销学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（109）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电子商务（308）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管理学原理（454）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经济学原理(455)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基础会计学(151)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市场营销学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（109）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旅游管理（310）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管理学原理（454）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经济学原理(455)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基础会计学(151)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市场营销学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（109）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经济信息管理（313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管理学原理（454）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经济学原理(455)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基础会计学(151)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市场营销学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（109）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金融管理（314）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管理学原理（454）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经济学原理(455)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基础会计学(151)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国际贸易学（148）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计算机应用技术（316）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程序设计基础(124)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数字逻辑（182）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计算机网络(153)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数据库概论（468）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广告设计与制作（320）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素描（183）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色彩(172)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设计基础（293）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广告学（421）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工商企业管理（302）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大学英语（一）(101)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会计（301）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马克思主义基本原理(105)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毛泽东思想和中国特色社会主义理论体系概论(106)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大学英语（一）(101)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spacing w:line="480" w:lineRule="exact"/>
        <w:jc w:val="center"/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</w:pPr>
    </w:p>
    <w:p>
      <w:pPr>
        <w:numPr>
          <w:ilvl w:val="0"/>
          <w:numId w:val="0"/>
        </w:numPr>
        <w:spacing w:line="480" w:lineRule="exact"/>
        <w:ind w:leftChars="200"/>
        <w:jc w:val="both"/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</w:pPr>
    </w:p>
    <w:p>
      <w:pPr>
        <w:numPr>
          <w:ilvl w:val="0"/>
          <w:numId w:val="0"/>
        </w:numPr>
        <w:spacing w:line="480" w:lineRule="exact"/>
        <w:ind w:leftChars="200"/>
        <w:jc w:val="both"/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</w:pPr>
    </w:p>
    <w:p>
      <w:pPr>
        <w:numPr>
          <w:ilvl w:val="0"/>
          <w:numId w:val="0"/>
        </w:numPr>
        <w:spacing w:line="480" w:lineRule="exact"/>
        <w:ind w:leftChars="200"/>
        <w:jc w:val="both"/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</w:pPr>
    </w:p>
    <w:p>
      <w:pPr>
        <w:numPr>
          <w:ilvl w:val="0"/>
          <w:numId w:val="0"/>
        </w:numPr>
        <w:spacing w:line="480" w:lineRule="exact"/>
        <w:ind w:leftChars="200"/>
        <w:jc w:val="both"/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</w:pPr>
    </w:p>
    <w:p>
      <w:pPr>
        <w:numPr>
          <w:ilvl w:val="0"/>
          <w:numId w:val="0"/>
        </w:numPr>
        <w:spacing w:line="480" w:lineRule="exact"/>
        <w:ind w:firstLine="560" w:firstLineChars="200"/>
        <w:jc w:val="both"/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专升本</w:t>
      </w:r>
    </w:p>
    <w:p>
      <w:pPr>
        <w:numPr>
          <w:ilvl w:val="0"/>
          <w:numId w:val="0"/>
        </w:numPr>
        <w:spacing w:line="480" w:lineRule="exact"/>
        <w:ind w:leftChars="200"/>
        <w:jc w:val="both"/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</w:pPr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703"/>
        <w:gridCol w:w="1701"/>
        <w:gridCol w:w="160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8890</wp:posOffset>
                      </wp:positionV>
                      <wp:extent cx="1009650" cy="898525"/>
                      <wp:effectExtent l="3175" t="3810" r="15875" b="12065"/>
                      <wp:wrapNone/>
                      <wp:docPr id="4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898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7.35pt;margin-top:0.7pt;height:70.75pt;width:79.5pt;z-index:251660288;mso-width-relative:page;mso-height-relative:page;" filled="f" stroked="t" coordsize="21600,21600" o:gfxdata="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expA/0wAAAAgBAAAPAAAAAAAAAAEAIAAAACIAAABkcnMv&#10;ZG93bnJldi54bWxQSwECFAAUAAAACACHTuJAkWqfYs8BAACSAwAADgAAAAAAAAABACAAAAAiAQAA&#10;ZHJzL2Uyb0RvYy54bWxQSwUGAAAAAAYABgBZAQAAY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时间</w:t>
            </w:r>
          </w:p>
          <w:p>
            <w:pPr>
              <w:spacing w:line="360" w:lineRule="exact"/>
              <w:jc w:val="both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课程（代码）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37465</wp:posOffset>
                      </wp:positionV>
                      <wp:extent cx="1205230" cy="441325"/>
                      <wp:effectExtent l="1905" t="4445" r="12065" b="11430"/>
                      <wp:wrapNone/>
                      <wp:docPr id="3" name="直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5230" cy="4413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" o:spid="_x0000_s1026" o:spt="20" style="position:absolute;left:0pt;margin-left:-3.55pt;margin-top:2.95pt;height:34.75pt;width:94.9pt;z-index:251659264;mso-width-relative:page;mso-height-relative:page;" filled="f" stroked="t" coordsize="21600,21600" o:gfxdata="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5YKwk1gAAAAcBAAAPAAAAAAAAAAEAIAAAACIAAABk&#10;cnMvZG93bnJldi54bWxQSwECFAAUAAAACACHTuJA2ZYp2M8BAACSAwAADgAAAAAAAAABACAAAAAl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360" w:lineRule="exact"/>
              <w:jc w:val="both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年级专业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9月26日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星期六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上午9:00-11:00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9月26日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星期六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下午13:00-15:00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9月26日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星期六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下午15:20-17:20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9月27日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星期日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10"/>
                <w:sz w:val="18"/>
                <w:szCs w:val="18"/>
              </w:rPr>
              <w:t>上午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会计学（101）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统计学原理(456)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法律基础(457)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市场营销学（109）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管理会计学(145)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工商管理（102）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统计学原理(456)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法律基础(457)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市场营销学（109）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企业战略管理 (287)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市场营销（103）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统计学原理(456)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法律基础(457)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市场营销学（109）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消费者行为学(310)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行政管理（104）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统计学原理(456)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法律基础(457)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市场营销学（109）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政治学（321）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工程管理（105）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统计学原理(456)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法律基础(457)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市场营销学（109）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建设法规（258）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人力资源管理（106）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统计学原理(456)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法律基础(457)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市场营销学（109）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劳动法与劳动关系管理（270）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物流管理（107）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统计学原理(456)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法律基础(457)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市场营销学（109）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管理经济学（114）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电子商务（108）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统计学原理(456)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法律基础(457)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市场营销学（109）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电子商务网络与安全（220）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管理科学(110)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决策理论与方法(269)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房地产开发与经营(135)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管理运筹学(243)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工程经济学(231)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旅游管理（111）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统计学原理(456)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法律基础(457)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市场营销学(109)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旅游文化学(278)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酒店管理(112)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旅游电子商务(497)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酒店服务质量管理(264)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酒店营销与策划(267)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组织行为学(328)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经济学（113）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统计学原理(456)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法律基础(457)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金融学(112)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宏观经济学(253)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金融学（114）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统计学原理(456)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法律基础(457)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金融学(112)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金融市场与金融机构(262)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国际经济与贸易（115）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统计学原理(456)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法律基础(457)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金融学(112)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宏观经济学(253)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计算机科学与技术（116）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统计学原理(456)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法律基础(457)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程序设计基础(124)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计算机网络(153)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软件工程（117）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统计学原理(456)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法律基础(457)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程序设计基础(124)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软件工程（171）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法学（119）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统计学原理(456)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法律基础(457)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合同法(252)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婚姻家庭法(308)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保险学(121)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风险管理与保险(138)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保险学(476)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金融学(112)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财产保险(477)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电子信息工程(122)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统计学原理(456)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法律基础(457)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嵌入式程序设计(485)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数据结构(300)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工程造价(123)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建筑工程CAD(259)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工程造价管理(135)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工程测量(495)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建筑材料(493)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社会工作（124）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社会学概论(481)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社会工作概论(482)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合同法(252）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社会政策与法规(483)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视觉传达设计（125）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广告策划(419)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网络广告设计(491)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品牌设计(283)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摄影基础(179)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2019级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物流工程(126)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统计学原理(456)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法律基础(457)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程序设计基础(124)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物流系统规划与设计(305)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会计学（101）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工商管理（102）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ind w:firstLine="360" w:firstLineChars="200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市场营销（103）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行政管理（104）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工程管理（105）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人力资源管理（106）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物流管理（107）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电子商务（108）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公共事业管理（109）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管理科学(110)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旅游管理（111）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酒店管理(112)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经济学（113）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金融学（114）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国际经济与贸易（115）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计算机科学与技术（116）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软件工程（117）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法学（119）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保险学(121)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电子信息工程(122)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工程造价(123)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社会工作（124）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视觉传达设计（125）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2020级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物流工程（126）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政治经济学（110）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大学英语（二）（102）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办公软件高级应用（453）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18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r7wP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1783C"/>
    <w:multiLevelType w:val="singleLevel"/>
    <w:tmpl w:val="76B178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A1"/>
    <w:rsid w:val="00022471"/>
    <w:rsid w:val="0002465C"/>
    <w:rsid w:val="0003426A"/>
    <w:rsid w:val="0004697B"/>
    <w:rsid w:val="0007555E"/>
    <w:rsid w:val="0009778A"/>
    <w:rsid w:val="000D38F9"/>
    <w:rsid w:val="000D3BD9"/>
    <w:rsid w:val="000D3CB5"/>
    <w:rsid w:val="000E5A8E"/>
    <w:rsid w:val="000F314A"/>
    <w:rsid w:val="00110A15"/>
    <w:rsid w:val="001251CF"/>
    <w:rsid w:val="001A5ED0"/>
    <w:rsid w:val="001B16EB"/>
    <w:rsid w:val="001C168C"/>
    <w:rsid w:val="001C2279"/>
    <w:rsid w:val="001F74AA"/>
    <w:rsid w:val="001F77C0"/>
    <w:rsid w:val="0020395D"/>
    <w:rsid w:val="002045E2"/>
    <w:rsid w:val="00220BFB"/>
    <w:rsid w:val="00244F3A"/>
    <w:rsid w:val="00245A79"/>
    <w:rsid w:val="00245B8E"/>
    <w:rsid w:val="00273B97"/>
    <w:rsid w:val="00275A11"/>
    <w:rsid w:val="00277EE4"/>
    <w:rsid w:val="002E7083"/>
    <w:rsid w:val="002F5FD4"/>
    <w:rsid w:val="00314070"/>
    <w:rsid w:val="003354F0"/>
    <w:rsid w:val="003A3C37"/>
    <w:rsid w:val="003E60EC"/>
    <w:rsid w:val="003F14C9"/>
    <w:rsid w:val="003F1D15"/>
    <w:rsid w:val="00404646"/>
    <w:rsid w:val="004176A6"/>
    <w:rsid w:val="00434618"/>
    <w:rsid w:val="004567D4"/>
    <w:rsid w:val="00457182"/>
    <w:rsid w:val="00461A8B"/>
    <w:rsid w:val="004B50F9"/>
    <w:rsid w:val="004C76DF"/>
    <w:rsid w:val="004D5DC2"/>
    <w:rsid w:val="004E2FB6"/>
    <w:rsid w:val="004E6BC0"/>
    <w:rsid w:val="00500195"/>
    <w:rsid w:val="0050441C"/>
    <w:rsid w:val="00520FCC"/>
    <w:rsid w:val="00531855"/>
    <w:rsid w:val="00571653"/>
    <w:rsid w:val="00594AE0"/>
    <w:rsid w:val="00594B87"/>
    <w:rsid w:val="005A2779"/>
    <w:rsid w:val="005B107D"/>
    <w:rsid w:val="005D2450"/>
    <w:rsid w:val="005E0687"/>
    <w:rsid w:val="005E0D92"/>
    <w:rsid w:val="006051EC"/>
    <w:rsid w:val="00605476"/>
    <w:rsid w:val="00623FB8"/>
    <w:rsid w:val="0063082E"/>
    <w:rsid w:val="00642AEE"/>
    <w:rsid w:val="00643DEF"/>
    <w:rsid w:val="00645026"/>
    <w:rsid w:val="006546B3"/>
    <w:rsid w:val="006675F2"/>
    <w:rsid w:val="00685AA2"/>
    <w:rsid w:val="006863B0"/>
    <w:rsid w:val="00686670"/>
    <w:rsid w:val="00695B5D"/>
    <w:rsid w:val="006A6865"/>
    <w:rsid w:val="006B4A6B"/>
    <w:rsid w:val="006E7EA9"/>
    <w:rsid w:val="007019F5"/>
    <w:rsid w:val="00721D6B"/>
    <w:rsid w:val="00723993"/>
    <w:rsid w:val="00732622"/>
    <w:rsid w:val="00733717"/>
    <w:rsid w:val="00780898"/>
    <w:rsid w:val="00790E73"/>
    <w:rsid w:val="00791741"/>
    <w:rsid w:val="00794094"/>
    <w:rsid w:val="007A5DC1"/>
    <w:rsid w:val="007A5E26"/>
    <w:rsid w:val="007A6EB3"/>
    <w:rsid w:val="007B2C61"/>
    <w:rsid w:val="007B5530"/>
    <w:rsid w:val="007B7BCD"/>
    <w:rsid w:val="007C2F1B"/>
    <w:rsid w:val="007C4316"/>
    <w:rsid w:val="007C44C1"/>
    <w:rsid w:val="007D5310"/>
    <w:rsid w:val="007D6F27"/>
    <w:rsid w:val="007E552C"/>
    <w:rsid w:val="007F1C7C"/>
    <w:rsid w:val="007F27B1"/>
    <w:rsid w:val="007F38EA"/>
    <w:rsid w:val="0081194E"/>
    <w:rsid w:val="0082418B"/>
    <w:rsid w:val="008339E2"/>
    <w:rsid w:val="008356AE"/>
    <w:rsid w:val="008430A2"/>
    <w:rsid w:val="0085129F"/>
    <w:rsid w:val="00866B6C"/>
    <w:rsid w:val="008959E1"/>
    <w:rsid w:val="008A0CD7"/>
    <w:rsid w:val="008B1352"/>
    <w:rsid w:val="008B30C6"/>
    <w:rsid w:val="008C280D"/>
    <w:rsid w:val="008F0842"/>
    <w:rsid w:val="00922C71"/>
    <w:rsid w:val="00933D5F"/>
    <w:rsid w:val="009367D6"/>
    <w:rsid w:val="0094686C"/>
    <w:rsid w:val="0097724C"/>
    <w:rsid w:val="009772B7"/>
    <w:rsid w:val="009C111B"/>
    <w:rsid w:val="009C172D"/>
    <w:rsid w:val="009D7C16"/>
    <w:rsid w:val="009E50FB"/>
    <w:rsid w:val="00A001B0"/>
    <w:rsid w:val="00A16429"/>
    <w:rsid w:val="00A17056"/>
    <w:rsid w:val="00A41384"/>
    <w:rsid w:val="00A43039"/>
    <w:rsid w:val="00A5236B"/>
    <w:rsid w:val="00A54217"/>
    <w:rsid w:val="00A5587E"/>
    <w:rsid w:val="00A61E14"/>
    <w:rsid w:val="00A62F67"/>
    <w:rsid w:val="00A64ABE"/>
    <w:rsid w:val="00A77701"/>
    <w:rsid w:val="00A8199B"/>
    <w:rsid w:val="00A86192"/>
    <w:rsid w:val="00AD09F1"/>
    <w:rsid w:val="00AE637B"/>
    <w:rsid w:val="00B0065A"/>
    <w:rsid w:val="00B0406D"/>
    <w:rsid w:val="00B05421"/>
    <w:rsid w:val="00B16E2D"/>
    <w:rsid w:val="00B32807"/>
    <w:rsid w:val="00B51478"/>
    <w:rsid w:val="00B51B38"/>
    <w:rsid w:val="00B632DA"/>
    <w:rsid w:val="00B72767"/>
    <w:rsid w:val="00B76305"/>
    <w:rsid w:val="00B81D74"/>
    <w:rsid w:val="00B84E2F"/>
    <w:rsid w:val="00B92285"/>
    <w:rsid w:val="00B97CD6"/>
    <w:rsid w:val="00BB79AB"/>
    <w:rsid w:val="00BC4412"/>
    <w:rsid w:val="00BC716C"/>
    <w:rsid w:val="00BD2E50"/>
    <w:rsid w:val="00BD5EE7"/>
    <w:rsid w:val="00BE1D23"/>
    <w:rsid w:val="00C04925"/>
    <w:rsid w:val="00C1683D"/>
    <w:rsid w:val="00CA0C86"/>
    <w:rsid w:val="00CA1F49"/>
    <w:rsid w:val="00CB01B9"/>
    <w:rsid w:val="00CD1E10"/>
    <w:rsid w:val="00CF0DEA"/>
    <w:rsid w:val="00CF2BEA"/>
    <w:rsid w:val="00CF5045"/>
    <w:rsid w:val="00CF76E6"/>
    <w:rsid w:val="00D03113"/>
    <w:rsid w:val="00D03BF5"/>
    <w:rsid w:val="00D06C1F"/>
    <w:rsid w:val="00D230A1"/>
    <w:rsid w:val="00D33615"/>
    <w:rsid w:val="00D37622"/>
    <w:rsid w:val="00D42A9B"/>
    <w:rsid w:val="00D44830"/>
    <w:rsid w:val="00D51DC7"/>
    <w:rsid w:val="00D631A9"/>
    <w:rsid w:val="00D638BF"/>
    <w:rsid w:val="00D85875"/>
    <w:rsid w:val="00D870F3"/>
    <w:rsid w:val="00D92233"/>
    <w:rsid w:val="00D9564D"/>
    <w:rsid w:val="00DB0150"/>
    <w:rsid w:val="00DB43F8"/>
    <w:rsid w:val="00DF19C5"/>
    <w:rsid w:val="00DF321B"/>
    <w:rsid w:val="00E22D2E"/>
    <w:rsid w:val="00E239EE"/>
    <w:rsid w:val="00E77E97"/>
    <w:rsid w:val="00E867A1"/>
    <w:rsid w:val="00E92F88"/>
    <w:rsid w:val="00EC130A"/>
    <w:rsid w:val="00ED351F"/>
    <w:rsid w:val="00EE10E2"/>
    <w:rsid w:val="00EE6343"/>
    <w:rsid w:val="00EF2258"/>
    <w:rsid w:val="00F16510"/>
    <w:rsid w:val="00F52118"/>
    <w:rsid w:val="00F56BE5"/>
    <w:rsid w:val="00F66E3D"/>
    <w:rsid w:val="00F77AE7"/>
    <w:rsid w:val="00F85CD1"/>
    <w:rsid w:val="00F901D7"/>
    <w:rsid w:val="00F9121E"/>
    <w:rsid w:val="00F92798"/>
    <w:rsid w:val="00FA0573"/>
    <w:rsid w:val="00FB26E9"/>
    <w:rsid w:val="00FB6F95"/>
    <w:rsid w:val="00FD1A46"/>
    <w:rsid w:val="00FD7272"/>
    <w:rsid w:val="00FE682A"/>
    <w:rsid w:val="00FF3FCE"/>
    <w:rsid w:val="037F0A2F"/>
    <w:rsid w:val="08E06216"/>
    <w:rsid w:val="0A916CF7"/>
    <w:rsid w:val="12F15B29"/>
    <w:rsid w:val="135F1A07"/>
    <w:rsid w:val="165E1BD4"/>
    <w:rsid w:val="16691B5C"/>
    <w:rsid w:val="1FA42285"/>
    <w:rsid w:val="488974AF"/>
    <w:rsid w:val="497E009D"/>
    <w:rsid w:val="57370DBA"/>
    <w:rsid w:val="60F32745"/>
    <w:rsid w:val="6DC87610"/>
    <w:rsid w:val="7CFE64F7"/>
    <w:rsid w:val="7DA4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iPriority w:val="0"/>
    <w:pPr>
      <w:spacing w:line="420" w:lineRule="exact"/>
      <w:ind w:firstLine="560" w:firstLineChars="200"/>
    </w:pPr>
    <w:rPr>
      <w:rFonts w:eastAsia="楷体_GB2312"/>
      <w:sz w:val="2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2 Char"/>
    <w:basedOn w:val="6"/>
    <w:link w:val="2"/>
    <w:qFormat/>
    <w:uiPriority w:val="0"/>
    <w:rPr>
      <w:rFonts w:ascii="Times New Roman" w:hAnsi="Times New Roman" w:eastAsia="楷体_GB2312" w:cs="Times New Roman"/>
      <w:sz w:val="28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A4D35-050B-45CB-B1A8-CCE2EBB06A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1111</Words>
  <Characters>6339</Characters>
  <Lines>52</Lines>
  <Paragraphs>14</Paragraphs>
  <TotalTime>18</TotalTime>
  <ScaleCrop>false</ScaleCrop>
  <LinksUpToDate>false</LinksUpToDate>
  <CharactersWithSpaces>7436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2017-04-11T00:25:00Z</dcterms:created>
  <dc:creator>hbue</dc:creator>
  <cp:lastModifiedBy>Administrator</cp:lastModifiedBy>
  <cp:lastPrinted>2020-09-09T08:32:00Z</cp:lastPrinted>
  <dcterms:modified xsi:type="dcterms:W3CDTF">2020-09-15T02:04:08Z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